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248" w:rsidRPr="00C30248" w:rsidRDefault="00C30248" w:rsidP="00C30248">
      <w:pPr>
        <w:widowControl/>
        <w:shd w:val="clear" w:color="auto" w:fill="FFFFFF"/>
        <w:jc w:val="left"/>
        <w:textAlignment w:val="baseline"/>
        <w:outlineLvl w:val="2"/>
        <w:rPr>
          <w:rFonts w:ascii="Times New Roman" w:eastAsia="宋体" w:hAnsi="Times New Roman" w:cs="Times New Roman"/>
          <w:b/>
          <w:bCs/>
          <w:color w:val="111111"/>
          <w:kern w:val="0"/>
          <w:sz w:val="30"/>
          <w:szCs w:val="30"/>
        </w:rPr>
      </w:pPr>
      <w:r w:rsidRPr="00C30248">
        <w:rPr>
          <w:rFonts w:ascii="Times New Roman" w:eastAsia="宋体" w:hAnsi="Times New Roman" w:cs="Times New Roman"/>
          <w:b/>
          <w:bCs/>
          <w:color w:val="111111"/>
          <w:kern w:val="0"/>
          <w:sz w:val="30"/>
          <w:szCs w:val="30"/>
        </w:rPr>
        <w:t>关于开展浙江省社科规划</w:t>
      </w:r>
      <w:r w:rsidRPr="00C30248">
        <w:rPr>
          <w:rFonts w:ascii="Times New Roman" w:eastAsia="宋体" w:hAnsi="Times New Roman" w:cs="Times New Roman"/>
          <w:b/>
          <w:bCs/>
          <w:color w:val="111111"/>
          <w:kern w:val="0"/>
          <w:sz w:val="30"/>
          <w:szCs w:val="30"/>
        </w:rPr>
        <w:t>“</w:t>
      </w:r>
      <w:r w:rsidRPr="00C30248">
        <w:rPr>
          <w:rFonts w:ascii="Times New Roman" w:eastAsia="宋体" w:hAnsi="Times New Roman" w:cs="Times New Roman"/>
          <w:b/>
          <w:bCs/>
          <w:color w:val="111111"/>
          <w:kern w:val="0"/>
          <w:sz w:val="30"/>
          <w:szCs w:val="30"/>
        </w:rPr>
        <w:t>习近平总书记考察浙江重要讲话精神研究阐释</w:t>
      </w:r>
      <w:r w:rsidRPr="00C30248">
        <w:rPr>
          <w:rFonts w:ascii="Times New Roman" w:eastAsia="宋体" w:hAnsi="Times New Roman" w:cs="Times New Roman"/>
          <w:b/>
          <w:bCs/>
          <w:color w:val="111111"/>
          <w:kern w:val="0"/>
          <w:sz w:val="30"/>
          <w:szCs w:val="30"/>
        </w:rPr>
        <w:t>”</w:t>
      </w:r>
      <w:r w:rsidRPr="00C30248">
        <w:rPr>
          <w:rFonts w:ascii="Times New Roman" w:eastAsia="宋体" w:hAnsi="Times New Roman" w:cs="Times New Roman"/>
          <w:b/>
          <w:bCs/>
          <w:color w:val="111111"/>
          <w:kern w:val="0"/>
          <w:sz w:val="30"/>
          <w:szCs w:val="30"/>
        </w:rPr>
        <w:t>专项课题申报的通知</w:t>
      </w:r>
    </w:p>
    <w:p w:rsidR="00C30248" w:rsidRPr="00C30248" w:rsidRDefault="00C30248" w:rsidP="00C30248">
      <w:pPr>
        <w:widowControl/>
        <w:shd w:val="clear" w:color="auto" w:fill="FFFFFF"/>
        <w:spacing w:before="300" w:after="300"/>
        <w:ind w:left="150" w:right="75"/>
        <w:jc w:val="left"/>
        <w:textAlignment w:val="baseline"/>
        <w:outlineLvl w:val="3"/>
        <w:rPr>
          <w:rFonts w:ascii="Times New Roman" w:eastAsia="宋体" w:hAnsi="Times New Roman" w:cs="Times New Roman" w:hint="eastAsia"/>
          <w:b/>
          <w:bCs/>
          <w:color w:val="999999"/>
          <w:kern w:val="0"/>
          <w:sz w:val="24"/>
          <w:szCs w:val="24"/>
        </w:rPr>
      </w:pPr>
      <w:r w:rsidRPr="00C30248">
        <w:rPr>
          <w:rFonts w:ascii="Times New Roman" w:eastAsia="宋体" w:hAnsi="Times New Roman" w:cs="Times New Roman"/>
          <w:b/>
          <w:bCs/>
          <w:color w:val="999999"/>
          <w:kern w:val="0"/>
          <w:sz w:val="24"/>
          <w:szCs w:val="24"/>
        </w:rPr>
        <w:t>发布时间</w:t>
      </w:r>
      <w:r w:rsidRPr="00C30248">
        <w:rPr>
          <w:rFonts w:ascii="Times New Roman" w:eastAsia="宋体" w:hAnsi="Times New Roman" w:cs="Times New Roman"/>
          <w:b/>
          <w:bCs/>
          <w:color w:val="999999"/>
          <w:kern w:val="0"/>
          <w:sz w:val="24"/>
          <w:szCs w:val="24"/>
        </w:rPr>
        <w:t>:2023-10-20</w:t>
      </w:r>
    </w:p>
    <w:p w:rsidR="00C30248" w:rsidRPr="00C30248" w:rsidRDefault="00C30248" w:rsidP="00C30248">
      <w:pPr>
        <w:widowControl/>
        <w:shd w:val="clear" w:color="auto" w:fill="FFFFFF"/>
        <w:spacing w:before="300" w:after="300"/>
        <w:ind w:left="150" w:right="75"/>
        <w:jc w:val="left"/>
        <w:textAlignment w:val="baseline"/>
        <w:outlineLvl w:val="3"/>
        <w:rPr>
          <w:rFonts w:ascii="Times New Roman" w:eastAsia="宋体" w:hAnsi="Times New Roman" w:cs="Times New Roman"/>
          <w:b/>
          <w:bCs/>
          <w:color w:val="999999"/>
          <w:kern w:val="0"/>
          <w:sz w:val="24"/>
          <w:szCs w:val="24"/>
        </w:rPr>
      </w:pPr>
      <w:r w:rsidRPr="00C30248">
        <w:rPr>
          <w:rFonts w:ascii="Times New Roman" w:eastAsia="宋体" w:hAnsi="Times New Roman" w:cs="Times New Roman"/>
          <w:b/>
          <w:bCs/>
          <w:color w:val="999999"/>
          <w:kern w:val="0"/>
          <w:sz w:val="24"/>
          <w:szCs w:val="24"/>
        </w:rPr>
        <w:t>来源</w:t>
      </w:r>
      <w:r w:rsidRPr="00C30248">
        <w:rPr>
          <w:rFonts w:ascii="Times New Roman" w:eastAsia="宋体" w:hAnsi="Times New Roman" w:cs="Times New Roman"/>
          <w:b/>
          <w:bCs/>
          <w:color w:val="999999"/>
          <w:kern w:val="0"/>
          <w:sz w:val="24"/>
          <w:szCs w:val="24"/>
        </w:rPr>
        <w:t>:</w:t>
      </w:r>
      <w:r w:rsidRPr="00C30248">
        <w:rPr>
          <w:rFonts w:ascii="Times New Roman" w:eastAsia="宋体" w:hAnsi="Times New Roman" w:cs="Times New Roman"/>
          <w:b/>
          <w:bCs/>
          <w:color w:val="999999"/>
          <w:kern w:val="0"/>
          <w:sz w:val="24"/>
          <w:szCs w:val="24"/>
        </w:rPr>
        <w:t>省社科联</w:t>
      </w:r>
    </w:p>
    <w:p w:rsidR="00C30248" w:rsidRPr="00C30248" w:rsidRDefault="00C30248" w:rsidP="00C30248">
      <w:pPr>
        <w:widowControl/>
        <w:shd w:val="clear" w:color="auto" w:fill="FFFFFF"/>
        <w:spacing w:line="263" w:lineRule="atLeast"/>
        <w:ind w:firstLine="300"/>
        <w:jc w:val="center"/>
        <w:textAlignment w:val="baseline"/>
        <w:rPr>
          <w:rFonts w:ascii="Times New Roman" w:eastAsia="宋体" w:hAnsi="Times New Roman" w:cs="Times New Roman"/>
          <w:color w:val="111111"/>
          <w:kern w:val="0"/>
          <w:szCs w:val="21"/>
        </w:rPr>
      </w:pPr>
      <w:bookmarkStart w:id="0" w:name="_GoBack"/>
      <w:bookmarkEnd w:id="0"/>
      <w:r w:rsidRPr="00C30248">
        <w:rPr>
          <w:rFonts w:ascii="FangSong_GB2312" w:eastAsia="宋体" w:hAnsi="FangSong_GB2312" w:cs="Times New Roman"/>
          <w:color w:val="111111"/>
          <w:kern w:val="0"/>
          <w:sz w:val="32"/>
          <w:szCs w:val="32"/>
          <w:bdr w:val="none" w:sz="0" w:space="0" w:color="auto" w:frame="1"/>
        </w:rPr>
        <w:t>浙社科办〔</w:t>
      </w:r>
      <w:r w:rsidRPr="00C30248">
        <w:rPr>
          <w:rFonts w:ascii="FangSong_GB2312" w:eastAsia="宋体" w:hAnsi="FangSong_GB2312" w:cs="Times New Roman"/>
          <w:color w:val="111111"/>
          <w:kern w:val="0"/>
          <w:sz w:val="32"/>
          <w:szCs w:val="32"/>
          <w:bdr w:val="none" w:sz="0" w:space="0" w:color="auto" w:frame="1"/>
        </w:rPr>
        <w:t>2023</w:t>
      </w:r>
      <w:r w:rsidRPr="00C30248">
        <w:rPr>
          <w:rFonts w:ascii="FangSong_GB2312" w:eastAsia="宋体" w:hAnsi="FangSong_GB2312" w:cs="Times New Roman"/>
          <w:color w:val="111111"/>
          <w:kern w:val="0"/>
          <w:sz w:val="32"/>
          <w:szCs w:val="32"/>
          <w:bdr w:val="none" w:sz="0" w:space="0" w:color="auto" w:frame="1"/>
        </w:rPr>
        <w:t>〕</w:t>
      </w:r>
      <w:r w:rsidRPr="00C30248">
        <w:rPr>
          <w:rFonts w:ascii="FangSong_GB2312" w:eastAsia="宋体" w:hAnsi="FangSong_GB2312" w:cs="Times New Roman"/>
          <w:color w:val="111111"/>
          <w:kern w:val="0"/>
          <w:sz w:val="32"/>
          <w:szCs w:val="32"/>
          <w:bdr w:val="none" w:sz="0" w:space="0" w:color="auto" w:frame="1"/>
        </w:rPr>
        <w:t>51</w:t>
      </w:r>
      <w:r w:rsidRPr="00C30248">
        <w:rPr>
          <w:rFonts w:ascii="FangSong_GB2312" w:eastAsia="宋体" w:hAnsi="FangSong_GB2312" w:cs="Times New Roman"/>
          <w:color w:val="111111"/>
          <w:kern w:val="0"/>
          <w:sz w:val="32"/>
          <w:szCs w:val="32"/>
          <w:bdr w:val="none" w:sz="0" w:space="0" w:color="auto" w:frame="1"/>
        </w:rPr>
        <w:t>号</w:t>
      </w:r>
    </w:p>
    <w:p w:rsidR="00C30248" w:rsidRPr="00C30248" w:rsidRDefault="00C30248" w:rsidP="00C30248">
      <w:pPr>
        <w:widowControl/>
        <w:shd w:val="clear" w:color="auto" w:fill="FFFFFF"/>
        <w:spacing w:line="360" w:lineRule="atLeast"/>
        <w:ind w:firstLine="300"/>
        <w:jc w:val="left"/>
        <w:textAlignment w:val="baseline"/>
        <w:rPr>
          <w:rFonts w:ascii="Times New Roman" w:eastAsia="宋体" w:hAnsi="Times New Roman" w:cs="Times New Roman"/>
          <w:color w:val="111111"/>
          <w:kern w:val="0"/>
          <w:szCs w:val="21"/>
        </w:rPr>
      </w:pPr>
      <w:r w:rsidRPr="00C30248">
        <w:rPr>
          <w:rFonts w:ascii="Calibri" w:eastAsia="FangSong_GB2312" w:hAnsi="Calibri" w:cs="Calibri"/>
          <w:b/>
          <w:bCs/>
          <w:color w:val="111111"/>
          <w:kern w:val="0"/>
          <w:szCs w:val="21"/>
          <w:bdr w:val="none" w:sz="0" w:space="0" w:color="auto" w:frame="1"/>
        </w:rPr>
        <w:t> </w:t>
      </w:r>
      <w:r w:rsidRPr="00C30248">
        <w:rPr>
          <w:rFonts w:ascii="FangSong_GB2312" w:eastAsia="FangSong_GB2312" w:hAnsi="FangSong_GB2312" w:cs="Times New Roman" w:hint="eastAsia"/>
          <w:color w:val="111111"/>
          <w:kern w:val="0"/>
          <w:sz w:val="32"/>
          <w:szCs w:val="32"/>
          <w:bdr w:val="none" w:sz="0" w:space="0" w:color="auto" w:frame="1"/>
        </w:rPr>
        <w:t>各有关单位：</w:t>
      </w:r>
    </w:p>
    <w:p w:rsidR="00C30248" w:rsidRPr="00C30248" w:rsidRDefault="00C30248" w:rsidP="00C30248">
      <w:pPr>
        <w:widowControl/>
        <w:shd w:val="clear" w:color="auto" w:fill="FFFFFF"/>
        <w:spacing w:line="540" w:lineRule="atLeast"/>
        <w:ind w:firstLine="630"/>
        <w:textAlignment w:val="baseline"/>
        <w:rPr>
          <w:rFonts w:ascii="Times New Roman" w:eastAsia="宋体" w:hAnsi="Times New Roman" w:cs="Times New Roman"/>
          <w:color w:val="111111"/>
          <w:kern w:val="0"/>
          <w:sz w:val="44"/>
          <w:szCs w:val="44"/>
        </w:rPr>
      </w:pPr>
      <w:r w:rsidRPr="00C30248">
        <w:rPr>
          <w:rFonts w:ascii="FangSong_GB2312" w:eastAsia="FangSong_GB2312" w:hAnsi="FangSong_GB2312" w:cs="Times New Roman" w:hint="eastAsia"/>
          <w:color w:val="111111"/>
          <w:kern w:val="0"/>
          <w:sz w:val="32"/>
          <w:szCs w:val="32"/>
          <w:bdr w:val="none" w:sz="0" w:space="0" w:color="auto" w:frame="1"/>
        </w:rPr>
        <w:t>为深入研究阐释习近平总书记考察浙江重要讲话精神，为聚焦建设共同富裕示范区、打造新时代全面展示中国特色社会主义制度优越性的重要窗口，持续推动“八八战略”</w:t>
      </w:r>
      <w:proofErr w:type="gramStart"/>
      <w:r w:rsidRPr="00C30248">
        <w:rPr>
          <w:rFonts w:ascii="FangSong_GB2312" w:eastAsia="FangSong_GB2312" w:hAnsi="FangSong_GB2312" w:cs="Times New Roman" w:hint="eastAsia"/>
          <w:color w:val="111111"/>
          <w:kern w:val="0"/>
          <w:sz w:val="32"/>
          <w:szCs w:val="32"/>
          <w:bdr w:val="none" w:sz="0" w:space="0" w:color="auto" w:frame="1"/>
        </w:rPr>
        <w:t>走深走实</w:t>
      </w:r>
      <w:proofErr w:type="gramEnd"/>
      <w:r w:rsidRPr="00C30248">
        <w:rPr>
          <w:rFonts w:ascii="FangSong_GB2312" w:eastAsia="FangSong_GB2312" w:hAnsi="FangSong_GB2312" w:cs="Times New Roman" w:hint="eastAsia"/>
          <w:color w:val="111111"/>
          <w:kern w:val="0"/>
          <w:sz w:val="32"/>
          <w:szCs w:val="32"/>
          <w:bdr w:val="none" w:sz="0" w:space="0" w:color="auto" w:frame="1"/>
        </w:rPr>
        <w:t>，</w:t>
      </w:r>
      <w:proofErr w:type="gramStart"/>
      <w:r w:rsidRPr="00C30248">
        <w:rPr>
          <w:rFonts w:ascii="FangSong_GB2312" w:eastAsia="FangSong_GB2312" w:hAnsi="FangSong_GB2312" w:cs="Times New Roman" w:hint="eastAsia"/>
          <w:color w:val="111111"/>
          <w:kern w:val="0"/>
          <w:sz w:val="32"/>
          <w:szCs w:val="32"/>
          <w:bdr w:val="none" w:sz="0" w:space="0" w:color="auto" w:frame="1"/>
        </w:rPr>
        <w:t>始终干</w:t>
      </w:r>
      <w:proofErr w:type="gramEnd"/>
      <w:r w:rsidRPr="00C30248">
        <w:rPr>
          <w:rFonts w:ascii="FangSong_GB2312" w:eastAsia="FangSong_GB2312" w:hAnsi="FangSong_GB2312" w:cs="Times New Roman" w:hint="eastAsia"/>
          <w:color w:val="111111"/>
          <w:kern w:val="0"/>
          <w:sz w:val="32"/>
          <w:szCs w:val="32"/>
          <w:bdr w:val="none" w:sz="0" w:space="0" w:color="auto" w:frame="1"/>
        </w:rPr>
        <w:t>在实处、走在前列、勇立潮头，奋力谱写中国式现代化浙江新篇章提供理论支撑和智力支持，经研究，省哲学社会科学工作办公室和省委党史和文献研究室决定联合组织开展浙江省哲学社会科学规划“习近平总书记考察浙江重要讲话精神研究阐释”专项课题申报工作。现将有关事项通知如下：</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b/>
          <w:bCs/>
          <w:color w:val="111111"/>
          <w:kern w:val="0"/>
          <w:sz w:val="32"/>
          <w:szCs w:val="32"/>
          <w:bdr w:val="none" w:sz="0" w:space="0" w:color="auto" w:frame="1"/>
        </w:rPr>
        <w:t>一、参考选题</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在以科技创新塑造浙江发展新优势、推进共同富裕中先行示范、深化改革、扩大开放、建设中华民族现代文明的浙江探索、坚持和加强党的全面领导、加强和改进党的建设等方面，自拟题目。参考选题如下：</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1.培育战略性新兴产业和未来产业的思路举措研究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lastRenderedPageBreak/>
        <w:t>2.整合科技创新力量和优势资源，加快突破科技前沿的思路举措研究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3.创新链、产业链、资金链、人才链深度融合研究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4.现代化产业体系构建研究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5.传统产业加快应用先进适用技术研究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6.制造业高端化、智能化、绿色化发展研究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7.国家数字经济创新发展试验区建设研究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8.打造战略性新兴产业集群和数字产业集群研究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9.科技基础能力建设研究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10.从全球视野布局产业</w:t>
      </w:r>
      <w:proofErr w:type="gramStart"/>
      <w:r w:rsidRPr="00C30248">
        <w:rPr>
          <w:rFonts w:ascii="FangSong_GB2312" w:eastAsia="FangSong_GB2312" w:hAnsi="FangSong_GB2312" w:cs="Times New Roman" w:hint="eastAsia"/>
          <w:color w:val="111111"/>
          <w:kern w:val="0"/>
          <w:sz w:val="32"/>
          <w:szCs w:val="32"/>
          <w:bdr w:val="none" w:sz="0" w:space="0" w:color="auto" w:frame="1"/>
        </w:rPr>
        <w:t>链供应</w:t>
      </w:r>
      <w:proofErr w:type="gramEnd"/>
      <w:r w:rsidRPr="00C30248">
        <w:rPr>
          <w:rFonts w:ascii="FangSong_GB2312" w:eastAsia="FangSong_GB2312" w:hAnsi="FangSong_GB2312" w:cs="Times New Roman" w:hint="eastAsia"/>
          <w:color w:val="111111"/>
          <w:kern w:val="0"/>
          <w:sz w:val="32"/>
          <w:szCs w:val="32"/>
          <w:bdr w:val="none" w:sz="0" w:space="0" w:color="auto" w:frame="1"/>
        </w:rPr>
        <w:t>链建设研究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11.提升产业</w:t>
      </w:r>
      <w:proofErr w:type="gramStart"/>
      <w:r w:rsidRPr="00C30248">
        <w:rPr>
          <w:rFonts w:ascii="FangSong_GB2312" w:eastAsia="FangSong_GB2312" w:hAnsi="FangSong_GB2312" w:cs="Times New Roman" w:hint="eastAsia"/>
          <w:color w:val="111111"/>
          <w:kern w:val="0"/>
          <w:sz w:val="32"/>
          <w:szCs w:val="32"/>
          <w:bdr w:val="none" w:sz="0" w:space="0" w:color="auto" w:frame="1"/>
        </w:rPr>
        <w:t>链供应</w:t>
      </w:r>
      <w:proofErr w:type="gramEnd"/>
      <w:r w:rsidRPr="00C30248">
        <w:rPr>
          <w:rFonts w:ascii="FangSong_GB2312" w:eastAsia="FangSong_GB2312" w:hAnsi="FangSong_GB2312" w:cs="Times New Roman" w:hint="eastAsia"/>
          <w:color w:val="111111"/>
          <w:kern w:val="0"/>
          <w:sz w:val="32"/>
          <w:szCs w:val="32"/>
          <w:bdr w:val="none" w:sz="0" w:space="0" w:color="auto" w:frame="1"/>
        </w:rPr>
        <w:t>链韧性和安全水平研究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12.持续推动发展方式绿色转型研究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13.绿色低碳循环发展经济体系建设研究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14.缩小城乡差距的体制机制、路径研究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15.缩小地区差距的体制机制、路径研究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16.缩小收入差距的体制机制、路径研究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17.健全城乡融合发展体制机制研究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18.传统产业转型升级、新兴产业发展与扩大就业容量研究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19.重点群体就业问题研究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20.健全多层次社会保障体系研究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21.全面推进乡村振兴体制机制研究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lastRenderedPageBreak/>
        <w:t>22.乡村特色产业发展研究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23.深化“千万工程”研究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24.新时代“枫桥经验”发展研究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25.加快打造公共服务优质共享标志性成果的思路举措研究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26.健全推进共同富裕体制机制的思路举措研究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27.深化平安浙江法治浙江建设、以基层治理现代化有力支撑推进共同富裕的思路举措</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28.深入实施营商环境优化提升“一号改革工程”的思路举措研究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29.重点领域改革研究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30.各领域体制机制创新全面推进研究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31.扩大规则、规制、管理、标准等制度</w:t>
      </w:r>
      <w:proofErr w:type="gramStart"/>
      <w:r w:rsidRPr="00C30248">
        <w:rPr>
          <w:rFonts w:ascii="FangSong_GB2312" w:eastAsia="FangSong_GB2312" w:hAnsi="FangSong_GB2312" w:cs="Times New Roman" w:hint="eastAsia"/>
          <w:color w:val="111111"/>
          <w:kern w:val="0"/>
          <w:sz w:val="32"/>
          <w:szCs w:val="32"/>
          <w:bdr w:val="none" w:sz="0" w:space="0" w:color="auto" w:frame="1"/>
        </w:rPr>
        <w:t>型开放</w:t>
      </w:r>
      <w:proofErr w:type="gramEnd"/>
      <w:r w:rsidRPr="00C30248">
        <w:rPr>
          <w:rFonts w:ascii="FangSong_GB2312" w:eastAsia="FangSong_GB2312" w:hAnsi="FangSong_GB2312" w:cs="Times New Roman" w:hint="eastAsia"/>
          <w:color w:val="111111"/>
          <w:kern w:val="0"/>
          <w:sz w:val="32"/>
          <w:szCs w:val="32"/>
          <w:bdr w:val="none" w:sz="0" w:space="0" w:color="auto" w:frame="1"/>
        </w:rPr>
        <w:t>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32.发挥各种开放平台功能研究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33.创新利用外资、</w:t>
      </w:r>
      <w:proofErr w:type="gramStart"/>
      <w:r w:rsidRPr="00C30248">
        <w:rPr>
          <w:rFonts w:ascii="FangSong_GB2312" w:eastAsia="FangSong_GB2312" w:hAnsi="FangSong_GB2312" w:cs="Times New Roman" w:hint="eastAsia"/>
          <w:color w:val="111111"/>
          <w:kern w:val="0"/>
          <w:sz w:val="32"/>
          <w:szCs w:val="32"/>
          <w:bdr w:val="none" w:sz="0" w:space="0" w:color="auto" w:frame="1"/>
        </w:rPr>
        <w:t>做大外贸</w:t>
      </w:r>
      <w:proofErr w:type="gramEnd"/>
      <w:r w:rsidRPr="00C30248">
        <w:rPr>
          <w:rFonts w:ascii="FangSong_GB2312" w:eastAsia="FangSong_GB2312" w:hAnsi="FangSong_GB2312" w:cs="Times New Roman" w:hint="eastAsia"/>
          <w:color w:val="111111"/>
          <w:kern w:val="0"/>
          <w:sz w:val="32"/>
          <w:szCs w:val="32"/>
          <w:bdr w:val="none" w:sz="0" w:space="0" w:color="auto" w:frame="1"/>
        </w:rPr>
        <w:t>的方法和渠道研究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34.主动适应国际经贸规则重构走向研究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35.服务业开放、数字化发展、环境保护先行先试研究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36.鼓励和支持民营企业积极参与全球范围产业分工和资源配置研究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37.鼓励和支持民营企业提升核心竞争力研究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38.浙江推进高水平开放面临的挑战及应对策略研究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39.新时代浙江发展经验启示研究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lastRenderedPageBreak/>
        <w:t>40.义乌发展经验研究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41.中华民族现代文明与中国式现代化建设关系研究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42.浙江担负起新时代新的文化使命的路径研究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43.加强文化遗产保护研究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44.</w:t>
      </w:r>
      <w:r w:rsidRPr="00C30248">
        <w:rPr>
          <w:rFonts w:ascii="仿宋" w:eastAsia="仿宋" w:hAnsi="仿宋" w:cs="Times New Roman" w:hint="eastAsia"/>
          <w:color w:val="111111"/>
          <w:kern w:val="0"/>
          <w:sz w:val="32"/>
          <w:szCs w:val="32"/>
          <w:bdr w:val="none" w:sz="0" w:space="0" w:color="auto" w:frame="1"/>
        </w:rPr>
        <w:t>优秀传统文化创造性转化、创新性发展的浙江探索研究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45.反映时代要求、具有时代特色的新文化发展研究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46.发展中华文明的现代形态研究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47.弘扬新时代浙江精神研究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48.培育和</w:t>
      </w:r>
      <w:proofErr w:type="gramStart"/>
      <w:r w:rsidRPr="00C30248">
        <w:rPr>
          <w:rFonts w:ascii="FangSong_GB2312" w:eastAsia="FangSong_GB2312" w:hAnsi="FangSong_GB2312" w:cs="Times New Roman" w:hint="eastAsia"/>
          <w:color w:val="111111"/>
          <w:kern w:val="0"/>
          <w:sz w:val="32"/>
          <w:szCs w:val="32"/>
          <w:bdr w:val="none" w:sz="0" w:space="0" w:color="auto" w:frame="1"/>
        </w:rPr>
        <w:t>践行</w:t>
      </w:r>
      <w:proofErr w:type="gramEnd"/>
      <w:r w:rsidRPr="00C30248">
        <w:rPr>
          <w:rFonts w:ascii="FangSong_GB2312" w:eastAsia="FangSong_GB2312" w:hAnsi="FangSong_GB2312" w:cs="Times New Roman" w:hint="eastAsia"/>
          <w:color w:val="111111"/>
          <w:kern w:val="0"/>
          <w:sz w:val="32"/>
          <w:szCs w:val="32"/>
          <w:bdr w:val="none" w:sz="0" w:space="0" w:color="auto" w:frame="1"/>
        </w:rPr>
        <w:t>社会主义核心价值观研究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49.发展社会主义先进文化研究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50.文化事业和文化产业全面发展研究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51.持续推进城乡公共文化服务标准化、均等化研究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52.加强公民道德建设路径研究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53.推进书香社会建设路径研究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54.加强文化交流传播的路径研究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55.树立正确政绩观、防止政绩冲动的体制机制研究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56.防止形式主义、官僚主义的体制机制研究</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57.健全完善干部担当作为激励保护机制研究</w:t>
      </w:r>
    </w:p>
    <w:p w:rsidR="00C30248" w:rsidRPr="00C30248" w:rsidRDefault="00C30248" w:rsidP="00C30248">
      <w:pPr>
        <w:widowControl/>
        <w:shd w:val="clear" w:color="auto" w:fill="FFFFFF"/>
        <w:spacing w:line="36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58.</w:t>
      </w:r>
      <w:proofErr w:type="gramStart"/>
      <w:r w:rsidRPr="00C30248">
        <w:rPr>
          <w:rFonts w:ascii="FangSong_GB2312" w:eastAsia="FangSong_GB2312" w:hAnsi="FangSong_GB2312" w:cs="Times New Roman" w:hint="eastAsia"/>
          <w:color w:val="111111"/>
          <w:kern w:val="0"/>
          <w:sz w:val="32"/>
          <w:szCs w:val="32"/>
          <w:bdr w:val="none" w:sz="0" w:space="0" w:color="auto" w:frame="1"/>
        </w:rPr>
        <w:t>亲清统一</w:t>
      </w:r>
      <w:proofErr w:type="gramEnd"/>
      <w:r w:rsidRPr="00C30248">
        <w:rPr>
          <w:rFonts w:ascii="FangSong_GB2312" w:eastAsia="FangSong_GB2312" w:hAnsi="FangSong_GB2312" w:cs="Times New Roman" w:hint="eastAsia"/>
          <w:color w:val="111111"/>
          <w:kern w:val="0"/>
          <w:sz w:val="32"/>
          <w:szCs w:val="32"/>
          <w:bdr w:val="none" w:sz="0" w:space="0" w:color="auto" w:frame="1"/>
        </w:rPr>
        <w:t>的新型政商关系构建研究</w:t>
      </w:r>
    </w:p>
    <w:p w:rsidR="00C30248" w:rsidRPr="00C30248" w:rsidRDefault="00C30248" w:rsidP="00C30248">
      <w:pPr>
        <w:widowControl/>
        <w:shd w:val="clear" w:color="auto" w:fill="FFFFFF"/>
        <w:spacing w:line="36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59.深入</w:t>
      </w:r>
      <w:proofErr w:type="gramStart"/>
      <w:r w:rsidRPr="00C30248">
        <w:rPr>
          <w:rFonts w:ascii="FangSong_GB2312" w:eastAsia="FangSong_GB2312" w:hAnsi="FangSong_GB2312" w:cs="Times New Roman" w:hint="eastAsia"/>
          <w:color w:val="111111"/>
          <w:kern w:val="0"/>
          <w:sz w:val="32"/>
          <w:szCs w:val="32"/>
          <w:bdr w:val="none" w:sz="0" w:space="0" w:color="auto" w:frame="1"/>
        </w:rPr>
        <w:t>践行</w:t>
      </w:r>
      <w:proofErr w:type="gramEnd"/>
      <w:r w:rsidRPr="00C30248">
        <w:rPr>
          <w:rFonts w:ascii="FangSong_GB2312" w:eastAsia="FangSong_GB2312" w:hAnsi="FangSong_GB2312" w:cs="Times New Roman" w:hint="eastAsia"/>
          <w:color w:val="111111"/>
          <w:kern w:val="0"/>
          <w:sz w:val="32"/>
          <w:szCs w:val="32"/>
          <w:bdr w:val="none" w:sz="0" w:space="0" w:color="auto" w:frame="1"/>
        </w:rPr>
        <w:t>“后陈经验”的长效机制研究</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b/>
          <w:bCs/>
          <w:color w:val="111111"/>
          <w:kern w:val="0"/>
          <w:sz w:val="32"/>
          <w:szCs w:val="32"/>
          <w:bdr w:val="none" w:sz="0" w:space="0" w:color="auto" w:frame="1"/>
        </w:rPr>
        <w:t>二、申报与成果要求</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lastRenderedPageBreak/>
        <w:t>1.申报者必须遵守中华人民共和国宪法和法律，遵守省社科规划课题各项管理规定；在相关研究领域具有深厚的学术造诣和丰富的科研经验，社会责任感强，学风优良，能够承担实质性研究工作，不限职称和年龄。</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2.申报者必须坚持问题导向、效果导向和成果导向，在深入学</w:t>
      </w:r>
      <w:proofErr w:type="gramStart"/>
      <w:r w:rsidRPr="00C30248">
        <w:rPr>
          <w:rFonts w:ascii="FangSong_GB2312" w:eastAsia="FangSong_GB2312" w:hAnsi="FangSong_GB2312" w:cs="Times New Roman" w:hint="eastAsia"/>
          <w:color w:val="111111"/>
          <w:kern w:val="0"/>
          <w:sz w:val="32"/>
          <w:szCs w:val="32"/>
          <w:bdr w:val="none" w:sz="0" w:space="0" w:color="auto" w:frame="1"/>
        </w:rPr>
        <w:t>习习近</w:t>
      </w:r>
      <w:proofErr w:type="gramEnd"/>
      <w:r w:rsidRPr="00C30248">
        <w:rPr>
          <w:rFonts w:ascii="FangSong_GB2312" w:eastAsia="FangSong_GB2312" w:hAnsi="FangSong_GB2312" w:cs="Times New Roman" w:hint="eastAsia"/>
          <w:color w:val="111111"/>
          <w:kern w:val="0"/>
          <w:sz w:val="32"/>
          <w:szCs w:val="32"/>
          <w:bdr w:val="none" w:sz="0" w:space="0" w:color="auto" w:frame="1"/>
        </w:rPr>
        <w:t>平总书记考察浙江重要讲话精神基础上，根据参考选题自拟题目进行申报。</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每个申报团队负责人只能为一人，且只能申报一个课题。申请人所承担的国家社科基金项目和省社科规划课题未完成的，本年度获得教育部人文社会科学研究项目、省社科规划申报类课题立项的，或尚在申报资格限制期内的，不参与本次专项课题申报。</w:t>
      </w:r>
    </w:p>
    <w:p w:rsidR="00C30248" w:rsidRPr="00C30248" w:rsidRDefault="00C30248" w:rsidP="00C30248">
      <w:pPr>
        <w:widowControl/>
        <w:shd w:val="clear" w:color="auto" w:fill="FFFFFF"/>
        <w:spacing w:line="360" w:lineRule="atLeast"/>
        <w:ind w:firstLine="645"/>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4.研究类型以应用对策研究（成果形式为研究报告）为主，要体现时效性，核心内容要求入编《浙江社科要报》《党史研究参考》，具体成果要求参照《浙江省哲学社会科学规划课题结题实施细则》中的结题要求，完成时间为1年。</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b/>
          <w:bCs/>
          <w:color w:val="111111"/>
          <w:kern w:val="0"/>
          <w:sz w:val="32"/>
          <w:szCs w:val="32"/>
          <w:bdr w:val="none" w:sz="0" w:space="0" w:color="auto" w:frame="1"/>
        </w:rPr>
        <w:t>三、其他事项</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本专项课题申报截止时间为10月31日。纸质申报材料为：《浙江省哲学社会科学规划课题申报书》（附件1）一式1份、《活页》（附件2）一式6份、汇总表（附件3）1份，通过各单位科研处报送。纸质材料电子版请汇总</w:t>
      </w:r>
      <w:r w:rsidRPr="00C30248">
        <w:rPr>
          <w:rFonts w:ascii="FangSong_GB2312" w:eastAsia="FangSong_GB2312" w:hAnsi="FangSong_GB2312" w:cs="Times New Roman" w:hint="eastAsia"/>
          <w:color w:val="111111"/>
          <w:kern w:val="0"/>
          <w:sz w:val="32"/>
          <w:szCs w:val="32"/>
          <w:bdr w:val="none" w:sz="0" w:space="0" w:color="auto" w:frame="1"/>
        </w:rPr>
        <w:lastRenderedPageBreak/>
        <w:t>后于11月1日前发送</w:t>
      </w:r>
      <w:proofErr w:type="gramStart"/>
      <w:r w:rsidRPr="00C30248">
        <w:rPr>
          <w:rFonts w:ascii="FangSong_GB2312" w:eastAsia="FangSong_GB2312" w:hAnsi="FangSong_GB2312" w:cs="Times New Roman" w:hint="eastAsia"/>
          <w:color w:val="111111"/>
          <w:kern w:val="0"/>
          <w:sz w:val="32"/>
          <w:szCs w:val="32"/>
          <w:bdr w:val="none" w:sz="0" w:space="0" w:color="auto" w:frame="1"/>
        </w:rPr>
        <w:t>至规划</w:t>
      </w:r>
      <w:proofErr w:type="gramEnd"/>
      <w:r w:rsidRPr="00C30248">
        <w:rPr>
          <w:rFonts w:ascii="FangSong_GB2312" w:eastAsia="FangSong_GB2312" w:hAnsi="FangSong_GB2312" w:cs="Times New Roman" w:hint="eastAsia"/>
          <w:color w:val="111111"/>
          <w:kern w:val="0"/>
          <w:sz w:val="32"/>
          <w:szCs w:val="32"/>
          <w:bdr w:val="none" w:sz="0" w:space="0" w:color="auto" w:frame="1"/>
        </w:rPr>
        <w:t>处邮箱：</w:t>
      </w:r>
      <w:proofErr w:type="spellStart"/>
      <w:r w:rsidRPr="00C30248">
        <w:rPr>
          <w:rFonts w:ascii="FangSong_GB2312" w:eastAsia="FangSong_GB2312" w:hAnsi="FangSong_GB2312" w:cs="Times New Roman" w:hint="eastAsia"/>
          <w:kern w:val="0"/>
          <w:sz w:val="32"/>
          <w:szCs w:val="32"/>
          <w:bdr w:val="none" w:sz="0" w:space="0" w:color="auto" w:frame="1"/>
        </w:rPr>
        <w:t>zjssklghb</w:t>
      </w:r>
      <w:proofErr w:type="spellEnd"/>
      <w:r w:rsidRPr="00C30248">
        <w:rPr>
          <w:rFonts w:ascii="FangSong_GB2312" w:eastAsia="FangSong_GB2312" w:hAnsi="FangSong_GB2312" w:cs="Times New Roman" w:hint="eastAsia"/>
          <w:kern w:val="0"/>
          <w:sz w:val="32"/>
          <w:szCs w:val="32"/>
          <w:bdr w:val="none" w:sz="0" w:space="0" w:color="auto" w:frame="1"/>
        </w:rPr>
        <w:t>＠vip.163.com</w:t>
      </w:r>
      <w:r w:rsidRPr="00C30248">
        <w:rPr>
          <w:rFonts w:ascii="FangSong_GB2312" w:eastAsia="FangSong_GB2312" w:hAnsi="FangSong_GB2312" w:cs="Times New Roman" w:hint="eastAsia"/>
          <w:color w:val="111111"/>
          <w:kern w:val="0"/>
          <w:sz w:val="32"/>
          <w:szCs w:val="32"/>
          <w:bdr w:val="none" w:sz="0" w:space="0" w:color="auto" w:frame="1"/>
        </w:rPr>
        <w:t>；纸质材料请于11月2日前寄送至省社科</w:t>
      </w:r>
      <w:proofErr w:type="gramStart"/>
      <w:r w:rsidRPr="00C30248">
        <w:rPr>
          <w:rFonts w:ascii="FangSong_GB2312" w:eastAsia="FangSong_GB2312" w:hAnsi="FangSong_GB2312" w:cs="Times New Roman" w:hint="eastAsia"/>
          <w:color w:val="111111"/>
          <w:kern w:val="0"/>
          <w:sz w:val="32"/>
          <w:szCs w:val="32"/>
          <w:bdr w:val="none" w:sz="0" w:space="0" w:color="auto" w:frame="1"/>
        </w:rPr>
        <w:t>联规划</w:t>
      </w:r>
      <w:proofErr w:type="gramEnd"/>
      <w:r w:rsidRPr="00C30248">
        <w:rPr>
          <w:rFonts w:ascii="FangSong_GB2312" w:eastAsia="FangSong_GB2312" w:hAnsi="FangSong_GB2312" w:cs="Times New Roman" w:hint="eastAsia"/>
          <w:color w:val="111111"/>
          <w:kern w:val="0"/>
          <w:sz w:val="32"/>
          <w:szCs w:val="32"/>
          <w:bdr w:val="none" w:sz="0" w:space="0" w:color="auto" w:frame="1"/>
        </w:rPr>
        <w:t>处。</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联系人：</w:t>
      </w:r>
      <w:proofErr w:type="gramStart"/>
      <w:r w:rsidRPr="00C30248">
        <w:rPr>
          <w:rFonts w:ascii="FangSong_GB2312" w:eastAsia="FangSong_GB2312" w:hAnsi="FangSong_GB2312" w:cs="Times New Roman" w:hint="eastAsia"/>
          <w:color w:val="111111"/>
          <w:kern w:val="0"/>
          <w:sz w:val="32"/>
          <w:szCs w:val="32"/>
          <w:bdr w:val="none" w:sz="0" w:space="0" w:color="auto" w:frame="1"/>
        </w:rPr>
        <w:t>胡逢阳</w:t>
      </w:r>
      <w:proofErr w:type="gramEnd"/>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联系电话：0571-87050492;</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联系地址：杭州市拱</w:t>
      </w:r>
      <w:proofErr w:type="gramStart"/>
      <w:r w:rsidRPr="00C30248">
        <w:rPr>
          <w:rFonts w:ascii="FangSong_GB2312" w:eastAsia="FangSong_GB2312" w:hAnsi="FangSong_GB2312" w:cs="Times New Roman" w:hint="eastAsia"/>
          <w:color w:val="111111"/>
          <w:kern w:val="0"/>
          <w:sz w:val="32"/>
          <w:szCs w:val="32"/>
          <w:bdr w:val="none" w:sz="0" w:space="0" w:color="auto" w:frame="1"/>
        </w:rPr>
        <w:t>墅区密渡桥路</w:t>
      </w:r>
      <w:proofErr w:type="gramEnd"/>
      <w:r w:rsidRPr="00C30248">
        <w:rPr>
          <w:rFonts w:ascii="FangSong_GB2312" w:eastAsia="FangSong_GB2312" w:hAnsi="FangSong_GB2312" w:cs="Times New Roman" w:hint="eastAsia"/>
          <w:color w:val="111111"/>
          <w:kern w:val="0"/>
          <w:sz w:val="32"/>
          <w:szCs w:val="32"/>
          <w:bdr w:val="none" w:sz="0" w:space="0" w:color="auto" w:frame="1"/>
        </w:rPr>
        <w:t>51-1号省行政中心二号院5楼省社科</w:t>
      </w:r>
      <w:proofErr w:type="gramStart"/>
      <w:r w:rsidRPr="00C30248">
        <w:rPr>
          <w:rFonts w:ascii="FangSong_GB2312" w:eastAsia="FangSong_GB2312" w:hAnsi="FangSong_GB2312" w:cs="Times New Roman" w:hint="eastAsia"/>
          <w:color w:val="111111"/>
          <w:kern w:val="0"/>
          <w:sz w:val="32"/>
          <w:szCs w:val="32"/>
          <w:bdr w:val="none" w:sz="0" w:space="0" w:color="auto" w:frame="1"/>
        </w:rPr>
        <w:t>联规划</w:t>
      </w:r>
      <w:proofErr w:type="gramEnd"/>
      <w:r w:rsidRPr="00C30248">
        <w:rPr>
          <w:rFonts w:ascii="FangSong_GB2312" w:eastAsia="FangSong_GB2312" w:hAnsi="FangSong_GB2312" w:cs="Times New Roman" w:hint="eastAsia"/>
          <w:color w:val="111111"/>
          <w:kern w:val="0"/>
          <w:sz w:val="32"/>
          <w:szCs w:val="32"/>
          <w:bdr w:val="none" w:sz="0" w:space="0" w:color="auto" w:frame="1"/>
        </w:rPr>
        <w:t>处。</w:t>
      </w: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p>
    <w:p w:rsidR="00C30248" w:rsidRDefault="00C30248" w:rsidP="00C30248">
      <w:pPr>
        <w:widowControl/>
        <w:shd w:val="clear" w:color="auto" w:fill="FFFFFF"/>
        <w:spacing w:line="540" w:lineRule="atLeast"/>
        <w:jc w:val="left"/>
        <w:textAlignment w:val="baseline"/>
        <w:rPr>
          <w:rFonts w:ascii="FangSong_GB2312" w:eastAsia="FangSong_GB2312" w:hAnsi="FangSong_GB2312" w:cs="Times New Roman"/>
          <w:color w:val="111111"/>
          <w:kern w:val="0"/>
          <w:sz w:val="32"/>
          <w:szCs w:val="32"/>
          <w:bdr w:val="none" w:sz="0" w:space="0" w:color="auto" w:frame="1"/>
        </w:rPr>
      </w:pPr>
      <w:r w:rsidRPr="00C30248">
        <w:rPr>
          <w:rFonts w:ascii="FangSong_GB2312" w:eastAsia="FangSong_GB2312" w:hAnsi="FangSong_GB2312" w:cs="Times New Roman" w:hint="eastAsia"/>
          <w:color w:val="111111"/>
          <w:kern w:val="0"/>
          <w:sz w:val="32"/>
          <w:szCs w:val="32"/>
          <w:bdr w:val="none" w:sz="0" w:space="0" w:color="auto" w:frame="1"/>
        </w:rPr>
        <w:t>附件：</w:t>
      </w:r>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1.浙江省哲学社会科学规划课题申报表</w:t>
      </w:r>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hint="eastAsia"/>
          <w:color w:val="111111"/>
          <w:kern w:val="0"/>
          <w:szCs w:val="21"/>
        </w:rPr>
      </w:pPr>
      <w:r w:rsidRPr="00C30248">
        <w:rPr>
          <w:rFonts w:ascii="Calibri" w:eastAsia="FangSong_GB2312" w:hAnsi="Calibri" w:cs="Calibri"/>
          <w:color w:val="111111"/>
          <w:kern w:val="0"/>
          <w:sz w:val="32"/>
          <w:szCs w:val="32"/>
          <w:bdr w:val="none" w:sz="0" w:space="0" w:color="auto" w:frame="1"/>
        </w:rPr>
        <w:t> </w:t>
      </w:r>
      <w:hyperlink r:id="rId4" w:history="1">
        <w:r w:rsidRPr="00C30248">
          <w:rPr>
            <w:rFonts w:ascii="FangSong_GB2312" w:eastAsia="FangSong_GB2312" w:hAnsi="FangSong_GB2312" w:cs="Times New Roman" w:hint="eastAsia"/>
            <w:color w:val="000000"/>
            <w:kern w:val="0"/>
            <w:sz w:val="32"/>
            <w:szCs w:val="32"/>
            <w:u w:val="single"/>
            <w:bdr w:val="none" w:sz="0" w:space="0" w:color="auto" w:frame="1"/>
          </w:rPr>
          <w:t>附件1.浙江省哲学社会科学规划课题申报表.docx</w:t>
        </w:r>
      </w:hyperlink>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2.浙江省哲学社会科学规划课题活页</w:t>
      </w:r>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hint="eastAsia"/>
          <w:color w:val="111111"/>
          <w:kern w:val="0"/>
          <w:szCs w:val="21"/>
        </w:rPr>
      </w:pPr>
      <w:hyperlink r:id="rId5" w:history="1">
        <w:r w:rsidRPr="00C30248">
          <w:rPr>
            <w:rFonts w:ascii="FangSong_GB2312" w:eastAsia="FangSong_GB2312" w:hAnsi="FangSong_GB2312" w:cs="Times New Roman" w:hint="eastAsia"/>
            <w:color w:val="000000"/>
            <w:kern w:val="0"/>
            <w:sz w:val="32"/>
            <w:szCs w:val="32"/>
            <w:u w:val="single"/>
            <w:bdr w:val="none" w:sz="0" w:space="0" w:color="auto" w:frame="1"/>
          </w:rPr>
          <w:t>附件2.课题设计论证活页.docx</w:t>
        </w:r>
      </w:hyperlink>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3.XX大学浙江省社科规划课题申报单位汇总表</w:t>
      </w:r>
    </w:p>
    <w:p w:rsidR="00C30248" w:rsidRPr="00C30248" w:rsidRDefault="00C30248" w:rsidP="00C30248">
      <w:pPr>
        <w:widowControl/>
        <w:shd w:val="clear" w:color="auto" w:fill="FFFFFF"/>
        <w:spacing w:line="540" w:lineRule="atLeast"/>
        <w:jc w:val="left"/>
        <w:textAlignment w:val="baseline"/>
        <w:rPr>
          <w:rFonts w:ascii="Times New Roman" w:eastAsia="宋体" w:hAnsi="Times New Roman" w:cs="Times New Roman"/>
          <w:color w:val="111111"/>
          <w:kern w:val="0"/>
          <w:szCs w:val="21"/>
        </w:rPr>
      </w:pPr>
      <w:hyperlink r:id="rId6" w:history="1">
        <w:r w:rsidRPr="00C30248">
          <w:rPr>
            <w:rFonts w:ascii="FangSong_GB2312" w:eastAsia="FangSong_GB2312" w:hAnsi="FangSong_GB2312" w:cs="Times New Roman" w:hint="eastAsia"/>
            <w:color w:val="000000"/>
            <w:kern w:val="0"/>
            <w:sz w:val="32"/>
            <w:szCs w:val="32"/>
            <w:u w:val="single"/>
            <w:bdr w:val="none" w:sz="0" w:space="0" w:color="auto" w:frame="1"/>
          </w:rPr>
          <w:t>附件3. XX单位-浙江省社科规划课题申报单位汇总表.xlsx</w:t>
        </w:r>
      </w:hyperlink>
    </w:p>
    <w:p w:rsidR="00C30248" w:rsidRPr="00C30248" w:rsidRDefault="00C30248" w:rsidP="00C30248">
      <w:pPr>
        <w:widowControl/>
        <w:shd w:val="clear" w:color="auto" w:fill="FFFFFF"/>
        <w:spacing w:line="540" w:lineRule="atLeast"/>
        <w:ind w:firstLine="1575"/>
        <w:jc w:val="left"/>
        <w:textAlignment w:val="baseline"/>
        <w:rPr>
          <w:rFonts w:ascii="Times New Roman" w:eastAsia="宋体" w:hAnsi="Times New Roman" w:cs="Times New Roman"/>
          <w:color w:val="111111"/>
          <w:kern w:val="0"/>
          <w:szCs w:val="21"/>
        </w:rPr>
      </w:pPr>
    </w:p>
    <w:p w:rsidR="00C30248" w:rsidRPr="00C30248" w:rsidRDefault="00C30248" w:rsidP="00C30248">
      <w:pPr>
        <w:widowControl/>
        <w:shd w:val="clear" w:color="auto" w:fill="FFFFFF"/>
        <w:spacing w:line="540" w:lineRule="atLeast"/>
        <w:ind w:firstLine="630"/>
        <w:jc w:val="left"/>
        <w:textAlignment w:val="baseline"/>
        <w:rPr>
          <w:rFonts w:ascii="Times New Roman" w:eastAsia="宋体" w:hAnsi="Times New Roman" w:cs="Times New Roman"/>
          <w:color w:val="111111"/>
          <w:kern w:val="0"/>
          <w:szCs w:val="21"/>
        </w:rPr>
      </w:pPr>
      <w:r w:rsidRPr="00C30248">
        <w:rPr>
          <w:rFonts w:ascii="Calibri" w:eastAsia="FangSong_GB2312" w:hAnsi="Calibri" w:cs="Calibri"/>
          <w:color w:val="111111"/>
          <w:kern w:val="0"/>
          <w:sz w:val="32"/>
          <w:szCs w:val="32"/>
          <w:bdr w:val="none" w:sz="0" w:space="0" w:color="auto" w:frame="1"/>
        </w:rPr>
        <w:t>  </w:t>
      </w:r>
    </w:p>
    <w:p w:rsidR="00C30248" w:rsidRPr="00C30248" w:rsidRDefault="00C30248" w:rsidP="00C30248">
      <w:pPr>
        <w:widowControl/>
        <w:shd w:val="clear" w:color="auto" w:fill="FFFFFF"/>
        <w:spacing w:line="540" w:lineRule="atLeast"/>
        <w:ind w:firstLine="630"/>
        <w:jc w:val="righ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浙江省哲学社会科学工作办公室</w:t>
      </w:r>
    </w:p>
    <w:p w:rsidR="00C30248" w:rsidRPr="00C30248" w:rsidRDefault="00C30248" w:rsidP="00C30248">
      <w:pPr>
        <w:widowControl/>
        <w:shd w:val="clear" w:color="auto" w:fill="FFFFFF"/>
        <w:spacing w:line="540" w:lineRule="atLeast"/>
        <w:ind w:firstLine="630"/>
        <w:jc w:val="righ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中共浙江省委党史和文献研究室</w:t>
      </w:r>
    </w:p>
    <w:p w:rsidR="00C30248" w:rsidRPr="00C30248" w:rsidRDefault="00C30248" w:rsidP="00C30248">
      <w:pPr>
        <w:widowControl/>
        <w:shd w:val="clear" w:color="auto" w:fill="FFFFFF"/>
        <w:spacing w:line="540" w:lineRule="atLeast"/>
        <w:ind w:firstLine="630"/>
        <w:jc w:val="right"/>
        <w:textAlignment w:val="baseline"/>
        <w:rPr>
          <w:rFonts w:ascii="Times New Roman" w:eastAsia="宋体" w:hAnsi="Times New Roman" w:cs="Times New Roman"/>
          <w:color w:val="111111"/>
          <w:kern w:val="0"/>
          <w:szCs w:val="21"/>
        </w:rPr>
      </w:pPr>
      <w:r w:rsidRPr="00C30248">
        <w:rPr>
          <w:rFonts w:ascii="FangSong_GB2312" w:eastAsia="FangSong_GB2312" w:hAnsi="FangSong_GB2312" w:cs="Times New Roman" w:hint="eastAsia"/>
          <w:color w:val="111111"/>
          <w:kern w:val="0"/>
          <w:sz w:val="32"/>
          <w:szCs w:val="32"/>
          <w:bdr w:val="none" w:sz="0" w:space="0" w:color="auto" w:frame="1"/>
        </w:rPr>
        <w:t>2023年10月19日</w:t>
      </w:r>
    </w:p>
    <w:p w:rsidR="000E4FE1" w:rsidRDefault="000E4FE1"/>
    <w:sectPr w:rsidR="000E4F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782"/>
    <w:rsid w:val="000E4FE1"/>
    <w:rsid w:val="007D6782"/>
    <w:rsid w:val="00C30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ADCB0"/>
  <w15:chartTrackingRefBased/>
  <w15:docId w15:val="{1CB308F9-4F5F-4CD5-B4BC-12E91304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C30248"/>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C3024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C30248"/>
    <w:rPr>
      <w:rFonts w:ascii="宋体" w:eastAsia="宋体" w:hAnsi="宋体" w:cs="宋体"/>
      <w:b/>
      <w:bCs/>
      <w:kern w:val="0"/>
      <w:sz w:val="27"/>
      <w:szCs w:val="27"/>
    </w:rPr>
  </w:style>
  <w:style w:type="character" w:customStyle="1" w:styleId="40">
    <w:name w:val="标题 4 字符"/>
    <w:basedOn w:val="a0"/>
    <w:link w:val="4"/>
    <w:uiPriority w:val="9"/>
    <w:rsid w:val="00C30248"/>
    <w:rPr>
      <w:rFonts w:ascii="宋体" w:eastAsia="宋体" w:hAnsi="宋体" w:cs="宋体"/>
      <w:b/>
      <w:bCs/>
      <w:kern w:val="0"/>
      <w:sz w:val="24"/>
      <w:szCs w:val="24"/>
    </w:rPr>
  </w:style>
  <w:style w:type="paragraph" w:styleId="a3">
    <w:name w:val="Normal (Web)"/>
    <w:basedOn w:val="a"/>
    <w:uiPriority w:val="99"/>
    <w:semiHidden/>
    <w:unhideWhenUsed/>
    <w:rsid w:val="00C3024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30248"/>
    <w:rPr>
      <w:b/>
      <w:bCs/>
    </w:rPr>
  </w:style>
  <w:style w:type="character" w:styleId="a5">
    <w:name w:val="Hyperlink"/>
    <w:basedOn w:val="a0"/>
    <w:uiPriority w:val="99"/>
    <w:semiHidden/>
    <w:unhideWhenUsed/>
    <w:rsid w:val="00C302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7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zjskw.gov.cn/module/download/downfile.jsp?classid=0&amp;filename=c0651c53137e41e6baa150f2fa069d89.xlsx" TargetMode="External"/><Relationship Id="rId5" Type="http://schemas.openxmlformats.org/officeDocument/2006/relationships/hyperlink" Target="https://www.zjskw.gov.cn/module/download/downfile.jsp?classid=0&amp;filename=f452e7e029b84b59a2fc3e4317aaa82a.docx" TargetMode="External"/><Relationship Id="rId4" Type="http://schemas.openxmlformats.org/officeDocument/2006/relationships/hyperlink" Target="https://www.zjskw.gov.cn/module/download/downfile.jsp?classid=0&amp;filename=314ad0b735c74fa8aaa6fc67ef9bf36f.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戴英</dc:creator>
  <cp:keywords/>
  <dc:description/>
  <cp:lastModifiedBy>戴英</cp:lastModifiedBy>
  <cp:revision>2</cp:revision>
  <dcterms:created xsi:type="dcterms:W3CDTF">2023-10-20T01:48:00Z</dcterms:created>
  <dcterms:modified xsi:type="dcterms:W3CDTF">2023-10-20T01:50:00Z</dcterms:modified>
</cp:coreProperties>
</file>